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0BCF" w:rsidRDefault="00444AB0">
      <w:pPr>
        <w:spacing w:after="240"/>
      </w:pPr>
      <w:r>
        <w:rPr>
          <w:b/>
        </w:rPr>
        <w:t>PROGRAMOVÉ SEKCE PAF 2015</w:t>
      </w:r>
    </w:p>
    <w:p w:rsidR="005F0BCF" w:rsidRPr="006311DF" w:rsidRDefault="005D75EF">
      <w:pPr>
        <w:spacing w:after="120"/>
        <w:rPr>
          <w:rStyle w:val="Hypertextovodkaz"/>
        </w:rPr>
      </w:pPr>
      <w:hyperlink r:id="rId7">
        <w:r w:rsidR="00444AB0">
          <w:rPr>
            <w:b/>
            <w:u w:val="single"/>
          </w:rPr>
          <w:t>JINÉ VIZE 2015</w:t>
        </w:r>
      </w:hyperlink>
      <w:r w:rsidR="00444AB0">
        <w:rPr>
          <w:b/>
        </w:rPr>
        <w:br/>
        <w:t>+</w:t>
      </w:r>
      <w:r w:rsidR="00444AB0" w:rsidRPr="006311DF">
        <w:rPr>
          <w:b/>
          <w:u w:val="single"/>
        </w:rPr>
        <w:t xml:space="preserve"> </w:t>
      </w:r>
      <w:r w:rsidR="007B672D" w:rsidRPr="006311DF">
        <w:rPr>
          <w:u w:val="single"/>
        </w:rPr>
        <w:fldChar w:fldCharType="begin"/>
      </w:r>
      <w:r w:rsidR="00907BE7">
        <w:rPr>
          <w:u w:val="single"/>
        </w:rPr>
        <w:instrText>HYPERLINK "http://www.pifpaf.cz/cs/jine-vize-2015?utm_source=tiskovky&amp;utm_medium=soubor&amp;utm_campaign=18_11-TZ3_2015"</w:instrText>
      </w:r>
      <w:r w:rsidR="00907BE7" w:rsidRPr="006311DF">
        <w:rPr>
          <w:u w:val="single"/>
        </w:rPr>
      </w:r>
      <w:r w:rsidR="007B672D" w:rsidRPr="006311DF">
        <w:rPr>
          <w:u w:val="single"/>
        </w:rPr>
        <w:fldChar w:fldCharType="separate"/>
      </w:r>
      <w:r w:rsidR="00444AB0" w:rsidRPr="006311DF">
        <w:rPr>
          <w:u w:val="single"/>
        </w:rPr>
        <w:t>www.pifpaf.cz/cs/jine-vize-2015</w:t>
      </w:r>
    </w:p>
    <w:p w:rsidR="005F0BCF" w:rsidRDefault="00444AB0">
      <w:pPr>
        <w:spacing w:after="120"/>
      </w:pPr>
      <w:r w:rsidRPr="006311DF">
        <w:rPr>
          <w:rStyle w:val="Hypertextovodkaz"/>
          <w:b/>
        </w:rPr>
        <w:br/>
      </w:r>
      <w:r w:rsidR="007B672D" w:rsidRPr="006311DF">
        <w:rPr>
          <w:u w:val="single"/>
        </w:rPr>
        <w:fldChar w:fldCharType="end"/>
      </w:r>
      <w:r>
        <w:t xml:space="preserve">Sekce Jiné vize již devátým rokem uvádí soutěž českých pohyblivých obrazů, v rámci níž bude deset finalistů soutěžit o Hlavní cenu a Cenu diváků. Kurátorkou soutěže je v letošním roce filmová teoretička Lenka </w:t>
      </w:r>
      <w:proofErr w:type="spellStart"/>
      <w:r>
        <w:t>Střeláková</w:t>
      </w:r>
      <w:proofErr w:type="spellEnd"/>
      <w:r>
        <w:t xml:space="preserve">. Sekce se také dlouhodobě zabývá tématy distribuce, archivace a prezentace pohyblivých obrazů a řeší otázku, jak naložit s díly, která nespadají do běžných </w:t>
      </w:r>
      <w:proofErr w:type="gramStart"/>
      <w:r>
        <w:t>distribučního</w:t>
      </w:r>
      <w:proofErr w:type="gramEnd"/>
      <w:r>
        <w:t xml:space="preserve"> systémů. Letos se zaměří na problematiku autorských práv a digitálních databází prostřednictvím diskuzních kulatých stolů, kterých se zúčastní odborníci z dané oblasti. </w:t>
      </w:r>
    </w:p>
    <w:p w:rsidR="00DF5ACD" w:rsidRDefault="00444AB0">
      <w:pPr>
        <w:spacing w:after="120"/>
      </w:pPr>
      <w:r>
        <w:br/>
      </w:r>
      <w:r>
        <w:rPr>
          <w:i/>
        </w:rPr>
        <w:t>Hosté: Ivan David (CZ), Tomáš Javůrek (CZ), Matěj Strnad (CZ) ad.</w:t>
      </w:r>
    </w:p>
    <w:p w:rsidR="00DF5ACD" w:rsidRDefault="00DF5ACD"/>
    <w:p w:rsidR="005F0BCF" w:rsidRDefault="005F0BCF"/>
    <w:p w:rsidR="005F0BCF" w:rsidRDefault="005D75EF">
      <w:pPr>
        <w:spacing w:after="120"/>
        <w:rPr>
          <w:u w:val="single"/>
        </w:rPr>
      </w:pPr>
      <w:hyperlink r:id="rId8">
        <w:r w:rsidR="00444AB0">
          <w:rPr>
            <w:b/>
            <w:u w:val="single"/>
          </w:rPr>
          <w:t>DIVOKÁ 60.</w:t>
        </w:r>
      </w:hyperlink>
      <w:r w:rsidR="00444AB0">
        <w:rPr>
          <w:b/>
        </w:rPr>
        <w:br/>
      </w:r>
      <w:r w:rsidR="00444AB0">
        <w:t xml:space="preserve">+ </w:t>
      </w:r>
      <w:hyperlink r:id="rId9">
        <w:r w:rsidR="00444AB0">
          <w:rPr>
            <w:u w:val="single"/>
          </w:rPr>
          <w:t>www.pifpaf.cz/cs/divoka-sedesata</w:t>
        </w:r>
      </w:hyperlink>
    </w:p>
    <w:p w:rsidR="005F0BCF" w:rsidRDefault="00444AB0">
      <w:pPr>
        <w:spacing w:after="120"/>
      </w:pPr>
      <w:r>
        <w:rPr>
          <w:b/>
        </w:rPr>
        <w:br/>
      </w:r>
      <w:r>
        <w:t xml:space="preserve">Sekci Divoká šedesátá, kterou pro PAF jako hostující dramaturg připravil vizuální </w:t>
      </w:r>
      <w:proofErr w:type="spellStart"/>
      <w:r>
        <w:t>umělec</w:t>
      </w:r>
      <w:proofErr w:type="spellEnd"/>
      <w:r>
        <w:t xml:space="preserve"> a pedagog Pavel Ryška, nabídne sondy zaměřené na průzkum některých aspektů divokosti při výrobě dobových televizních reklam, kreslených vtipů a krátkých animovaných filmů. Přiblíží například detaily spolupráce kreslíře Jiřího Wintera </w:t>
      </w:r>
      <w:proofErr w:type="spellStart"/>
      <w:r>
        <w:t>Neprakty</w:t>
      </w:r>
      <w:proofErr w:type="spellEnd"/>
      <w:r>
        <w:t xml:space="preserve"> a jeho inspirátora Bedřicha </w:t>
      </w:r>
      <w:proofErr w:type="spellStart"/>
      <w:r>
        <w:t>Kopecného</w:t>
      </w:r>
      <w:proofErr w:type="spellEnd"/>
      <w:r>
        <w:t xml:space="preserve">. Diváci nahlédnou také do světa animovaných filmů Zdeňka Milera, jehož tvorbu představí ilustrátorka a Milerova kolegyně, </w:t>
      </w:r>
      <w:proofErr w:type="spellStart"/>
      <w:r>
        <w:t>fázařka</w:t>
      </w:r>
      <w:proofErr w:type="spellEnd"/>
      <w:r>
        <w:t xml:space="preserve"> Edita Plicková. Moderátorem programu bude Pumprlík, známý dnes pod jménem pan Vajíčko.</w:t>
      </w:r>
    </w:p>
    <w:p w:rsidR="00DF5ACD" w:rsidRDefault="00444AB0">
      <w:pPr>
        <w:spacing w:after="120"/>
      </w:pPr>
      <w:r>
        <w:br/>
      </w:r>
      <w:r>
        <w:rPr>
          <w:i/>
        </w:rPr>
        <w:t xml:space="preserve">Hosté: Edita Plicková (CZ), Tomáš </w:t>
      </w:r>
      <w:proofErr w:type="spellStart"/>
      <w:r>
        <w:rPr>
          <w:i/>
        </w:rPr>
        <w:t>Pospiszyl</w:t>
      </w:r>
      <w:proofErr w:type="spellEnd"/>
      <w:r>
        <w:rPr>
          <w:i/>
        </w:rPr>
        <w:t xml:space="preserve"> (CZ), Pavel Ryška (CZ) ad.</w:t>
      </w:r>
    </w:p>
    <w:p w:rsidR="00DF5ACD" w:rsidRDefault="00DF5ACD"/>
    <w:p w:rsidR="005F0BCF" w:rsidRDefault="005F0BCF"/>
    <w:p w:rsidR="005F0BCF" w:rsidRDefault="005D75EF">
      <w:pPr>
        <w:spacing w:after="120"/>
        <w:rPr>
          <w:u w:val="single"/>
        </w:rPr>
      </w:pPr>
      <w:hyperlink r:id="rId10">
        <w:r w:rsidR="00444AB0">
          <w:rPr>
            <w:b/>
            <w:u w:val="single"/>
          </w:rPr>
          <w:t>ANIMACE ANIMACE</w:t>
        </w:r>
      </w:hyperlink>
      <w:r w:rsidR="00444AB0">
        <w:rPr>
          <w:b/>
        </w:rPr>
        <w:br/>
        <w:t xml:space="preserve">+ </w:t>
      </w:r>
      <w:hyperlink r:id="rId11">
        <w:r w:rsidR="00444AB0">
          <w:rPr>
            <w:u w:val="single"/>
          </w:rPr>
          <w:t>www.pifpaf.cz/cs/animace-animace</w:t>
        </w:r>
      </w:hyperlink>
    </w:p>
    <w:p w:rsidR="005F0BCF" w:rsidRDefault="00444AB0">
      <w:pPr>
        <w:spacing w:after="120"/>
      </w:pPr>
      <w:r>
        <w:rPr>
          <w:b/>
        </w:rPr>
        <w:br/>
      </w:r>
      <w:r>
        <w:t xml:space="preserve">Sondy v rámci současného umění, experimentálního filmu a spodních proudů kinematografie budou zkoumat pozici animace jako jednotícího principu naší zkušenosti během vnímání pohyblivých obrazů. Program nabídne prezentace, projekce a sérii </w:t>
      </w:r>
      <w:proofErr w:type="spellStart"/>
      <w:r>
        <w:t>vyjímečných</w:t>
      </w:r>
      <w:proofErr w:type="spellEnd"/>
      <w:r>
        <w:t xml:space="preserve"> performancí na pomezí živé prostorové animace, koncertu nebo 3D instalace. Umělec Michal Pustějovský svou instalací prohloubí roli prostoru koncertu amerického </w:t>
      </w:r>
      <w:proofErr w:type="spellStart"/>
      <w:r>
        <w:t>dekonstruktéra</w:t>
      </w:r>
      <w:proofErr w:type="spellEnd"/>
      <w:r>
        <w:t xml:space="preserve"> klubových paradigmat </w:t>
      </w:r>
      <w:proofErr w:type="spellStart"/>
      <w:r>
        <w:t>Lotica</w:t>
      </w:r>
      <w:proofErr w:type="spellEnd"/>
      <w:r>
        <w:t xml:space="preserve">, portugalský experimentátor Pedro </w:t>
      </w:r>
      <w:proofErr w:type="spellStart"/>
      <w:r>
        <w:t>Maia</w:t>
      </w:r>
      <w:proofErr w:type="spellEnd"/>
      <w:r>
        <w:t xml:space="preserve"> pak svou zrnitou estetikou akcentuje tísnivost zvuku, který naživo představí britský producent </w:t>
      </w:r>
      <w:proofErr w:type="spellStart"/>
      <w:r>
        <w:t>Vessel</w:t>
      </w:r>
      <w:proofErr w:type="spellEnd"/>
      <w:r>
        <w:t xml:space="preserve">. Diváci se také </w:t>
      </w:r>
      <w:proofErr w:type="spellStart"/>
      <w:r>
        <w:t>seznamí</w:t>
      </w:r>
      <w:proofErr w:type="spellEnd"/>
      <w:r>
        <w:t xml:space="preserve"> s tvorbou malawského umělce Samsona Kambalu, jehož </w:t>
      </w:r>
      <w:r>
        <w:lastRenderedPageBreak/>
        <w:t xml:space="preserve">práce se objevily na letošním benátském bienále a který na </w:t>
      </w:r>
      <w:proofErr w:type="spellStart"/>
      <w:r>
        <w:t>PAFu</w:t>
      </w:r>
      <w:proofErr w:type="spellEnd"/>
      <w:r>
        <w:t xml:space="preserve"> osobně představí svůj koncept filmů </w:t>
      </w:r>
      <w:proofErr w:type="spellStart"/>
      <w:r>
        <w:t>Nyau</w:t>
      </w:r>
      <w:proofErr w:type="spellEnd"/>
      <w:r>
        <w:t xml:space="preserve">. </w:t>
      </w:r>
    </w:p>
    <w:p w:rsidR="00DF5ACD" w:rsidRDefault="00444AB0">
      <w:pPr>
        <w:spacing w:after="120"/>
        <w:rPr>
          <w:i/>
        </w:rPr>
      </w:pPr>
      <w:r>
        <w:br/>
      </w:r>
      <w:r>
        <w:rPr>
          <w:i/>
        </w:rPr>
        <w:t xml:space="preserve">Hosté: Samson Kambalu (MW/GB), </w:t>
      </w:r>
      <w:proofErr w:type="spellStart"/>
      <w:r>
        <w:rPr>
          <w:i/>
        </w:rPr>
        <w:t>Lotic</w:t>
      </w:r>
      <w:proofErr w:type="spellEnd"/>
      <w:r>
        <w:rPr>
          <w:i/>
        </w:rPr>
        <w:t xml:space="preserve"> (US), Pedro </w:t>
      </w:r>
      <w:proofErr w:type="spellStart"/>
      <w:r>
        <w:rPr>
          <w:i/>
        </w:rPr>
        <w:t>Maia</w:t>
      </w:r>
      <w:proofErr w:type="spellEnd"/>
      <w:r>
        <w:rPr>
          <w:i/>
        </w:rPr>
        <w:t xml:space="preserve"> (PT), </w:t>
      </w:r>
      <w:proofErr w:type="spellStart"/>
      <w:r>
        <w:rPr>
          <w:i/>
        </w:rPr>
        <w:t>Takashi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Makino</w:t>
      </w:r>
      <w:proofErr w:type="spellEnd"/>
      <w:r>
        <w:rPr>
          <w:i/>
        </w:rPr>
        <w:t xml:space="preserve"> (JP), </w:t>
      </w:r>
      <w:proofErr w:type="spellStart"/>
      <w:r>
        <w:rPr>
          <w:i/>
        </w:rPr>
        <w:t>Greg</w:t>
      </w:r>
      <w:proofErr w:type="spellEnd"/>
      <w:r>
        <w:rPr>
          <w:i/>
        </w:rPr>
        <w:t xml:space="preserve"> Pope (GB), Michal Pustějovský (CZ), TCF (NO), </w:t>
      </w:r>
      <w:proofErr w:type="spellStart"/>
      <w:r>
        <w:rPr>
          <w:i/>
        </w:rPr>
        <w:t>Vessel</w:t>
      </w:r>
      <w:proofErr w:type="spellEnd"/>
      <w:r>
        <w:rPr>
          <w:i/>
        </w:rPr>
        <w:t xml:space="preserve"> (GB) ad.</w:t>
      </w:r>
    </w:p>
    <w:p w:rsidR="00247F9E" w:rsidRDefault="00247F9E">
      <w:pPr>
        <w:spacing w:after="120"/>
      </w:pPr>
    </w:p>
    <w:p w:rsidR="008B59DF" w:rsidRDefault="008B59DF">
      <w:pPr>
        <w:spacing w:after="120"/>
      </w:pPr>
    </w:p>
    <w:p w:rsidR="005F0BCF" w:rsidRDefault="005D75EF">
      <w:pPr>
        <w:spacing w:after="120"/>
        <w:rPr>
          <w:u w:val="single"/>
        </w:rPr>
      </w:pPr>
      <w:hyperlink r:id="rId12">
        <w:r w:rsidR="00444AB0">
          <w:rPr>
            <w:b/>
            <w:u w:val="single"/>
          </w:rPr>
          <w:t>APORT ANIMACE</w:t>
        </w:r>
      </w:hyperlink>
      <w:r w:rsidR="00444AB0">
        <w:rPr>
          <w:b/>
        </w:rPr>
        <w:br/>
        <w:t xml:space="preserve">+ </w:t>
      </w:r>
      <w:hyperlink r:id="rId13">
        <w:r w:rsidR="00444AB0">
          <w:rPr>
            <w:u w:val="single"/>
          </w:rPr>
          <w:t>www.pifpaf.cz/cs/aport-animace-2015</w:t>
        </w:r>
      </w:hyperlink>
    </w:p>
    <w:p w:rsidR="005F0BCF" w:rsidRDefault="00444AB0">
      <w:pPr>
        <w:spacing w:after="120"/>
      </w:pPr>
      <w:r>
        <w:br/>
        <w:t>Aport animace nabízí prezentace nových filmů, animací, audiovizuálních děl a hraničních projektů souvisejících s klasickou kinematografií. Sekce je i produkčním zázemím pro právě vznikající animované filmy, vizualizace, počítačové hry, užitý design, grafické koncepty, které jsou v různých fázích realizace. Představí se i nejnovější přírůstky Edice PAF, například první česká ucelená antologie o internetovém umění.</w:t>
      </w:r>
    </w:p>
    <w:p w:rsidR="00DF5ACD" w:rsidRDefault="00444AB0">
      <w:pPr>
        <w:spacing w:after="120"/>
      </w:pPr>
      <w:r>
        <w:rPr>
          <w:i/>
        </w:rPr>
        <w:br/>
        <w:t xml:space="preserve">Hosté: Matyáš Trnka (CZ), Katarína </w:t>
      </w:r>
      <w:proofErr w:type="spellStart"/>
      <w:r>
        <w:rPr>
          <w:i/>
        </w:rPr>
        <w:t>Gatialová</w:t>
      </w:r>
      <w:proofErr w:type="spellEnd"/>
      <w:r>
        <w:rPr>
          <w:i/>
        </w:rPr>
        <w:t xml:space="preserve"> (SK), Vladimír Kudělka (CZ), Miloš </w:t>
      </w:r>
      <w:proofErr w:type="spellStart"/>
      <w:r>
        <w:rPr>
          <w:i/>
        </w:rPr>
        <w:t>Henkrich</w:t>
      </w:r>
      <w:proofErr w:type="spellEnd"/>
      <w:r>
        <w:rPr>
          <w:i/>
        </w:rPr>
        <w:t xml:space="preserve"> (CZ) ad.</w:t>
      </w:r>
    </w:p>
    <w:p w:rsidR="00DF5ACD" w:rsidRDefault="00DF5ACD"/>
    <w:p w:rsidR="008B59DF" w:rsidRDefault="008B59DF"/>
    <w:p w:rsidR="005F0BCF" w:rsidRDefault="005D75EF">
      <w:pPr>
        <w:spacing w:after="120"/>
        <w:rPr>
          <w:u w:val="single"/>
        </w:rPr>
      </w:pPr>
      <w:hyperlink r:id="rId14">
        <w:r w:rsidR="00444AB0">
          <w:rPr>
            <w:b/>
            <w:u w:val="single"/>
          </w:rPr>
          <w:t>PAF ART</w:t>
        </w:r>
      </w:hyperlink>
      <w:r w:rsidR="00444AB0">
        <w:rPr>
          <w:b/>
        </w:rPr>
        <w:br/>
        <w:t xml:space="preserve">+ </w:t>
      </w:r>
      <w:hyperlink r:id="rId15">
        <w:r w:rsidR="00444AB0">
          <w:rPr>
            <w:u w:val="single"/>
          </w:rPr>
          <w:t>www.pifpaf.cz/cs/paf-art-2015</w:t>
        </w:r>
      </w:hyperlink>
    </w:p>
    <w:p w:rsidR="005F0BCF" w:rsidRDefault="00444AB0">
      <w:pPr>
        <w:spacing w:after="120"/>
        <w:rPr>
          <w:i/>
        </w:rPr>
      </w:pPr>
      <w:r>
        <w:br/>
        <w:t xml:space="preserve">V rámci sekce PAF Art prezentujeme aktuální mezinárodní i tuzemské projekty z oblasti současného vizuálního umění. Program sekce se odehraje nejen v rozličných zákoutích Konviktu, ale již tradičně také v Galerii U Mloka nebo ve veřejném prostoru – vernisáž již jednačtyřicáté. </w:t>
      </w:r>
      <w:proofErr w:type="gramStart"/>
      <w:r>
        <w:t>výstavy</w:t>
      </w:r>
      <w:proofErr w:type="gramEnd"/>
      <w:r>
        <w:t xml:space="preserve"> proběhne v uliční galerii Vitrína</w:t>
      </w:r>
      <w:r w:rsidR="005C3938">
        <w:t xml:space="preserve"> </w:t>
      </w:r>
      <w:proofErr w:type="spellStart"/>
      <w:r w:rsidR="005C3938">
        <w:t>Deniska</w:t>
      </w:r>
      <w:proofErr w:type="spellEnd"/>
      <w:r w:rsidR="005C3938">
        <w:t>. Součástí sekce bude i </w:t>
      </w:r>
      <w:r>
        <w:t>slavnostní předávání devátého ročníku ceny pro umělce nad 35 let – Ceny od Vladimíra Havlíka, jejímž laureátem pro rok 2014 byl právě Vladimí</w:t>
      </w:r>
      <w:r w:rsidR="005C3938">
        <w:t xml:space="preserve">r Havlík, olomoucký </w:t>
      </w:r>
      <w:proofErr w:type="spellStart"/>
      <w:r w:rsidR="005C3938">
        <w:t>performer</w:t>
      </w:r>
      <w:proofErr w:type="spellEnd"/>
      <w:r w:rsidR="005C3938">
        <w:t xml:space="preserve"> a </w:t>
      </w:r>
      <w:r>
        <w:t>pedagog. Vstup na veškerý program sekce PAF Art bude jako vždy pro veřejnost zdarma.</w:t>
      </w:r>
      <w:r>
        <w:br/>
      </w:r>
    </w:p>
    <w:p w:rsidR="00DF5ACD" w:rsidRDefault="00444AB0">
      <w:pPr>
        <w:spacing w:after="120"/>
      </w:pPr>
      <w:r>
        <w:rPr>
          <w:i/>
        </w:rPr>
        <w:t xml:space="preserve">Hosté: Josef </w:t>
      </w:r>
      <w:proofErr w:type="spellStart"/>
      <w:r>
        <w:rPr>
          <w:i/>
        </w:rPr>
        <w:t>Bolf</w:t>
      </w:r>
      <w:proofErr w:type="spellEnd"/>
      <w:r>
        <w:rPr>
          <w:i/>
        </w:rPr>
        <w:t xml:space="preserve"> (CZ), Marek </w:t>
      </w:r>
      <w:proofErr w:type="spellStart"/>
      <w:r>
        <w:rPr>
          <w:i/>
        </w:rPr>
        <w:t>Delong</w:t>
      </w:r>
      <w:proofErr w:type="spellEnd"/>
      <w:r>
        <w:rPr>
          <w:i/>
        </w:rPr>
        <w:t xml:space="preserve"> (CZ), David Možný (CZ) ad.</w:t>
      </w:r>
    </w:p>
    <w:p w:rsidR="00DF5ACD" w:rsidRDefault="00DF5ACD">
      <w:pPr>
        <w:spacing w:after="240"/>
      </w:pPr>
    </w:p>
    <w:p w:rsidR="008B59DF" w:rsidRDefault="008B59DF">
      <w:pPr>
        <w:spacing w:after="240"/>
      </w:pPr>
    </w:p>
    <w:p w:rsidR="00DF5ACD" w:rsidRDefault="00444AB0" w:rsidP="005C3938">
      <w:pPr>
        <w:spacing w:after="120"/>
      </w:pPr>
      <w:r>
        <w:rPr>
          <w:b/>
        </w:rPr>
        <w:t>14. ročník Přehlídky animovaného filmu proběhne od čtvrtka 3. prosince do neděle 6. prosince v Olomouci.</w:t>
      </w:r>
      <w:bookmarkStart w:id="0" w:name="_GoBack"/>
      <w:bookmarkEnd w:id="0"/>
    </w:p>
    <w:sectPr w:rsidR="00DF5ACD" w:rsidSect="005F0BCF">
      <w:headerReference w:type="default" r:id="rId16"/>
      <w:footerReference w:type="default" r:id="rId17"/>
      <w:pgSz w:w="11900" w:h="16840"/>
      <w:pgMar w:top="284" w:right="1841" w:bottom="141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EF" w:rsidRDefault="005D75EF">
      <w:r>
        <w:separator/>
      </w:r>
    </w:p>
  </w:endnote>
  <w:endnote w:type="continuationSeparator" w:id="0">
    <w:p w:rsidR="005D75EF" w:rsidRDefault="005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CD" w:rsidRDefault="005D75EF">
    <w:pPr>
      <w:spacing w:after="720"/>
    </w:pPr>
    <w:hyperlink r:id="rId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EF" w:rsidRDefault="005D75EF">
      <w:r>
        <w:separator/>
      </w:r>
    </w:p>
  </w:footnote>
  <w:footnote w:type="continuationSeparator" w:id="0">
    <w:p w:rsidR="005D75EF" w:rsidRDefault="005D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CD" w:rsidRDefault="001A7853">
    <w:pPr>
      <w:spacing w:before="720" w:line="288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E01B8" wp14:editId="59F4D260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56500" cy="1744345"/>
          <wp:effectExtent l="0" t="0" r="6350" b="8255"/>
          <wp:wrapTight wrapText="bothSides">
            <wp:wrapPolygon edited="0">
              <wp:start x="0" y="0"/>
              <wp:lineTo x="0" y="21466"/>
              <wp:lineTo x="21564" y="21466"/>
              <wp:lineTo x="21564" y="0"/>
              <wp:lineTo x="0" y="0"/>
            </wp:wrapPolygon>
          </wp:wrapTight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74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/>
  </w:p>
  <w:p w:rsidR="00DF5ACD" w:rsidRDefault="005D75EF">
    <w:pPr>
      <w:spacing w:line="288" w:lineRule="auto"/>
    </w:pPr>
    <w:hyperlink r:id="rId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ACD"/>
    <w:rsid w:val="001716C2"/>
    <w:rsid w:val="00190C91"/>
    <w:rsid w:val="001A7853"/>
    <w:rsid w:val="00247F9E"/>
    <w:rsid w:val="004207E1"/>
    <w:rsid w:val="00444AB0"/>
    <w:rsid w:val="0054372F"/>
    <w:rsid w:val="005C3938"/>
    <w:rsid w:val="005D55CE"/>
    <w:rsid w:val="005D75EF"/>
    <w:rsid w:val="005F0BCF"/>
    <w:rsid w:val="005F59EA"/>
    <w:rsid w:val="006311DF"/>
    <w:rsid w:val="007B672D"/>
    <w:rsid w:val="007C36AC"/>
    <w:rsid w:val="008B59DF"/>
    <w:rsid w:val="00907BE7"/>
    <w:rsid w:val="00966EF8"/>
    <w:rsid w:val="00AE4243"/>
    <w:rsid w:val="00DF0BE4"/>
    <w:rsid w:val="00DF5ACD"/>
    <w:rsid w:val="00E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E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7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853"/>
  </w:style>
  <w:style w:type="paragraph" w:styleId="Zpat">
    <w:name w:val="footer"/>
    <w:basedOn w:val="Normln"/>
    <w:link w:val="ZpatChar"/>
    <w:uiPriority w:val="99"/>
    <w:unhideWhenUsed/>
    <w:rsid w:val="001A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853"/>
  </w:style>
  <w:style w:type="character" w:styleId="Hypertextovodkaz">
    <w:name w:val="Hyperlink"/>
    <w:basedOn w:val="Standardnpsmoodstavce"/>
    <w:uiPriority w:val="99"/>
    <w:unhideWhenUsed/>
    <w:rsid w:val="007B6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E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7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853"/>
  </w:style>
  <w:style w:type="paragraph" w:styleId="Zpat">
    <w:name w:val="footer"/>
    <w:basedOn w:val="Normln"/>
    <w:link w:val="ZpatChar"/>
    <w:uiPriority w:val="99"/>
    <w:unhideWhenUsed/>
    <w:rsid w:val="001A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853"/>
  </w:style>
  <w:style w:type="character" w:styleId="Hypertextovodkaz">
    <w:name w:val="Hyperlink"/>
    <w:basedOn w:val="Standardnpsmoodstavce"/>
    <w:uiPriority w:val="99"/>
    <w:unhideWhenUsed/>
    <w:rsid w:val="007B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fpaf.cz/cs/divoka-sedesata?utm_source=tiskovky&amp;utm_medium=soubor&amp;utm_campaign=11_09-TZ2_2015" TargetMode="External"/><Relationship Id="rId13" Type="http://schemas.openxmlformats.org/officeDocument/2006/relationships/hyperlink" Target="http://www.pifpaf.cz/cs/aport-animace-2015?utm_source=tiskovky&amp;utm_medium=soubor&amp;utm_campaign=18_09-TZ2_20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fpaf.cz/cs/jine-vize-2015?utm_source=tiskovky&amp;utm_medium=soubor&amp;utm_campaign=11_09-TZ2_2015" TargetMode="External"/><Relationship Id="rId12" Type="http://schemas.openxmlformats.org/officeDocument/2006/relationships/hyperlink" Target="http://www.pifpaf.cz/cs/aport-animace-2015?utm_source=tiskovky&amp;utm_medium=soubor&amp;utm_campaign=18_09-TZ2_201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ifpaf.cz/cs/animace-animace?utm_source=tiskovky&amp;utm_medium=soubor&amp;utm_campaign=18_11-TZ3_2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fpaf.cz/cs/paf-art-2015?utm_source=tiskovky&amp;utm_medium=soubor&amp;utm_campaign=18_09-TZ2_2015" TargetMode="External"/><Relationship Id="rId10" Type="http://schemas.openxmlformats.org/officeDocument/2006/relationships/hyperlink" Target="http://www.pifpaf.cz/cs/animace-animace?utm_source=tiskovky&amp;utm_medium=soubor&amp;utm_campaign=11_09-TZ2_20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ifpaf.cz/cs/divoka-sedesata?utm_source=tiskovky&amp;utm_medium=soubor&amp;utm_campaign=18_11-TZ3_2015" TargetMode="External"/><Relationship Id="rId14" Type="http://schemas.openxmlformats.org/officeDocument/2006/relationships/hyperlink" Target="http://www.pifpaf.cz/cs/paf-art-2015?utm_source=tiskovky&amp;utm_medium=soubor&amp;utm_campaign=18_09-TZ2_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events/1076929878997517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vents/1076929878997517/" TargetMode="External"/><Relationship Id="rId2" Type="http://schemas.openxmlformats.org/officeDocument/2006/relationships/hyperlink" Target="https://www.facebook.com/events/1076929878997517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</dc:creator>
  <cp:lastModifiedBy>Eso</cp:lastModifiedBy>
  <cp:revision>14</cp:revision>
  <cp:lastPrinted>2015-11-17T20:08:00Z</cp:lastPrinted>
  <dcterms:created xsi:type="dcterms:W3CDTF">2015-11-15T19:47:00Z</dcterms:created>
  <dcterms:modified xsi:type="dcterms:W3CDTF">2015-11-17T20:08:00Z</dcterms:modified>
</cp:coreProperties>
</file>